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7D51" w:rsidRPr="005853C9" w:rsidRDefault="00A87D51">
      <w:pPr>
        <w:rPr>
          <w:rFonts w:ascii="游明朝" w:eastAsia="游明朝" w:hAnsi="游明朝" w:cs="ＭＳ Ｐ明朝"/>
          <w:sz w:val="24"/>
          <w:szCs w:val="24"/>
        </w:rPr>
      </w:pPr>
    </w:p>
    <w:p w14:paraId="00000002" w14:textId="77777777" w:rsidR="00A87D51" w:rsidRPr="005853C9" w:rsidRDefault="00BC2429">
      <w:pPr>
        <w:jc w:val="center"/>
        <w:rPr>
          <w:rFonts w:ascii="游明朝" w:eastAsia="游明朝" w:hAnsi="游明朝" w:cs="ＭＳ Ｐ明朝"/>
          <w:b/>
          <w:bCs/>
          <w:sz w:val="24"/>
          <w:szCs w:val="24"/>
        </w:rPr>
      </w:pPr>
      <w:r w:rsidRPr="005853C9">
        <w:rPr>
          <w:rFonts w:ascii="游明朝" w:eastAsia="游明朝" w:hAnsi="游明朝" w:cs="ＭＳ Ｐ明朝"/>
          <w:b/>
          <w:bCs/>
          <w:sz w:val="24"/>
          <w:szCs w:val="24"/>
        </w:rPr>
        <w:t>公益財団法人神戸医療産業都市推進機構次世代医療開発センター</w:t>
      </w:r>
    </w:p>
    <w:p w14:paraId="00000003" w14:textId="77777777" w:rsidR="00A87D51" w:rsidRPr="005853C9" w:rsidRDefault="00BC2429">
      <w:pPr>
        <w:jc w:val="center"/>
        <w:rPr>
          <w:rFonts w:ascii="游明朝" w:eastAsia="游明朝" w:hAnsi="游明朝" w:cs="ＭＳ Ｐ明朝"/>
          <w:b/>
          <w:bCs/>
          <w:sz w:val="24"/>
          <w:szCs w:val="24"/>
        </w:rPr>
      </w:pPr>
      <w:r w:rsidRPr="005853C9">
        <w:rPr>
          <w:rFonts w:ascii="游明朝" w:eastAsia="游明朝" w:hAnsi="游明朝" w:cs="ＭＳ Ｐ明朝"/>
          <w:b/>
          <w:bCs/>
          <w:sz w:val="24"/>
          <w:szCs w:val="24"/>
        </w:rPr>
        <w:t>共用機器利用申込書</w:t>
      </w:r>
    </w:p>
    <w:p w14:paraId="00000004" w14:textId="77777777" w:rsidR="00A87D51" w:rsidRPr="005853C9" w:rsidRDefault="00BC2429">
      <w:pPr>
        <w:jc w:val="right"/>
        <w:rPr>
          <w:rFonts w:ascii="游明朝" w:eastAsia="游明朝" w:hAnsi="游明朝" w:cs="ＭＳ Ｐ明朝"/>
        </w:rPr>
      </w:pPr>
      <w:r w:rsidRPr="005853C9">
        <w:rPr>
          <w:rFonts w:ascii="游明朝" w:eastAsia="游明朝" w:hAnsi="游明朝" w:cs="ＭＳ Ｐ明朝"/>
          <w:sz w:val="24"/>
          <w:szCs w:val="24"/>
        </w:rPr>
        <w:t xml:space="preserve">　　　　　　　　　　　　　　　　</w:t>
      </w:r>
      <w:r w:rsidRPr="005853C9">
        <w:rPr>
          <w:rFonts w:ascii="游明朝" w:eastAsia="游明朝" w:hAnsi="游明朝" w:cs="ＭＳ Ｐ明朝"/>
        </w:rPr>
        <w:t xml:space="preserve">　　年　　月　　日</w:t>
      </w:r>
    </w:p>
    <w:p w14:paraId="00000005" w14:textId="77777777" w:rsidR="00A87D51" w:rsidRPr="005853C9" w:rsidRDefault="00A87D51">
      <w:pPr>
        <w:rPr>
          <w:rFonts w:ascii="游明朝" w:eastAsia="游明朝" w:hAnsi="游明朝" w:cs="ＭＳ Ｐ明朝"/>
          <w:sz w:val="21"/>
          <w:szCs w:val="21"/>
        </w:rPr>
      </w:pPr>
    </w:p>
    <w:p w14:paraId="00000006" w14:textId="77777777" w:rsidR="00A87D51" w:rsidRPr="005853C9" w:rsidRDefault="00BC2429">
      <w:pPr>
        <w:rPr>
          <w:rFonts w:ascii="游明朝" w:eastAsia="游明朝" w:hAnsi="游明朝" w:cs="ＭＳ Ｐ明朝"/>
          <w:sz w:val="21"/>
          <w:szCs w:val="21"/>
        </w:rPr>
      </w:pPr>
      <w:r w:rsidRPr="005853C9">
        <w:rPr>
          <w:rFonts w:ascii="游明朝" w:eastAsia="游明朝" w:hAnsi="游明朝" w:cs="ＭＳ Ｐ明朝"/>
          <w:sz w:val="21"/>
          <w:szCs w:val="21"/>
        </w:rPr>
        <w:t>公益財団法人神戸医療産業都市推進機構</w:t>
      </w:r>
    </w:p>
    <w:p w14:paraId="00000007" w14:textId="77777777" w:rsidR="00A87D51" w:rsidRPr="005853C9" w:rsidRDefault="00BC2429">
      <w:pPr>
        <w:rPr>
          <w:rFonts w:ascii="游明朝" w:eastAsia="游明朝" w:hAnsi="游明朝" w:cs="ＭＳ Ｐ明朝"/>
        </w:rPr>
      </w:pPr>
      <w:r w:rsidRPr="005853C9">
        <w:rPr>
          <w:rFonts w:ascii="游明朝" w:eastAsia="游明朝" w:hAnsi="游明朝" w:cs="ＭＳ Ｐ明朝"/>
        </w:rPr>
        <w:t>理事長　殿</w:t>
      </w:r>
    </w:p>
    <w:p w14:paraId="00000008" w14:textId="77777777" w:rsidR="00A87D51" w:rsidRPr="005853C9" w:rsidRDefault="00BC2429">
      <w:pPr>
        <w:rPr>
          <w:rFonts w:ascii="游明朝" w:eastAsia="游明朝" w:hAnsi="游明朝" w:cs="ＭＳ Ｐ明朝"/>
        </w:rPr>
      </w:pPr>
      <w:r w:rsidRPr="005853C9">
        <w:rPr>
          <w:rFonts w:ascii="游明朝" w:eastAsia="游明朝" w:hAnsi="游明朝" w:cs="ＭＳ Ｐ明朝"/>
        </w:rPr>
        <w:t xml:space="preserve"> </w:t>
      </w:r>
    </w:p>
    <w:p w14:paraId="00000009" w14:textId="77777777" w:rsidR="00A87D51" w:rsidRPr="005853C9" w:rsidRDefault="00BC2429">
      <w:pPr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利用規約に基づき、下記のとおり、「公益財団法人神戸医療産業都市推進機構次世代医療開発センター」の共用機器利用を申込みます。また、利用にあたって次の各項に同意します。</w:t>
      </w:r>
    </w:p>
    <w:p w14:paraId="0000000A" w14:textId="77777777" w:rsidR="00A87D51" w:rsidRPr="005853C9" w:rsidRDefault="00BC2429">
      <w:pPr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1.　公益財団法人神戸医療産業都市推進機構次世代医療開発センター共用施設等利用約款において定められた全ての事項を遵守します。</w:t>
      </w:r>
    </w:p>
    <w:p w14:paraId="0000000B" w14:textId="77777777" w:rsidR="00A87D51" w:rsidRPr="005853C9" w:rsidRDefault="00BC2429">
      <w:pPr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2.　その他、利用にあたり、機構並びに機構の施設管理者及び役職員等の指示に従います。</w:t>
      </w:r>
    </w:p>
    <w:p w14:paraId="0000000C" w14:textId="4EE37951" w:rsidR="00A87D51" w:rsidRDefault="003C12F1">
      <w:pPr>
        <w:rPr>
          <w:rFonts w:ascii="游明朝" w:eastAsia="游明朝" w:hAnsi="游明朝" w:cs="ＭＳ Ｐ明朝"/>
          <w:b/>
          <w:sz w:val="20"/>
          <w:szCs w:val="20"/>
        </w:rPr>
      </w:pPr>
      <w:r w:rsidRPr="00C31839">
        <w:rPr>
          <w:rFonts w:ascii="游明朝" w:eastAsia="游明朝" w:hAnsi="游明朝" w:cs="ＭＳ Ｐ明朝" w:hint="eastAsia"/>
          <w:b/>
          <w:sz w:val="20"/>
          <w:szCs w:val="20"/>
        </w:rPr>
        <w:t>※リプルアシステム</w:t>
      </w:r>
      <w:r w:rsidR="00C976D2" w:rsidRPr="00C31839">
        <w:rPr>
          <w:rFonts w:ascii="游明朝" w:eastAsia="游明朝" w:hAnsi="游明朝" w:cs="ＭＳ Ｐ明朝" w:hint="eastAsia"/>
          <w:b/>
          <w:sz w:val="20"/>
          <w:szCs w:val="20"/>
        </w:rPr>
        <w:t>登録済</w:t>
      </w:r>
      <w:r w:rsidRPr="00C31839">
        <w:rPr>
          <w:rFonts w:ascii="游明朝" w:eastAsia="游明朝" w:hAnsi="游明朝" w:cs="ＭＳ Ｐ明朝" w:hint="eastAsia"/>
          <w:b/>
          <w:sz w:val="20"/>
          <w:szCs w:val="20"/>
        </w:rPr>
        <w:t>の</w:t>
      </w:r>
      <w:r w:rsidR="00C976D2" w:rsidRPr="00C31839">
        <w:rPr>
          <w:rFonts w:ascii="游明朝" w:eastAsia="游明朝" w:hAnsi="游明朝" w:cs="ＭＳ Ｐ明朝" w:hint="eastAsia"/>
          <w:b/>
          <w:sz w:val="20"/>
          <w:szCs w:val="20"/>
        </w:rPr>
        <w:t>メール</w:t>
      </w:r>
      <w:r w:rsidRPr="00C31839">
        <w:rPr>
          <w:rFonts w:ascii="游明朝" w:eastAsia="游明朝" w:hAnsi="游明朝" w:cs="ＭＳ Ｐ明朝" w:hint="eastAsia"/>
          <w:b/>
          <w:sz w:val="20"/>
          <w:szCs w:val="20"/>
        </w:rPr>
        <w:t>アドレス</w:t>
      </w:r>
      <w:r w:rsidR="008E4ECC" w:rsidRPr="00C31839">
        <w:rPr>
          <w:rFonts w:ascii="游明朝" w:eastAsia="游明朝" w:hAnsi="游明朝" w:cs="ＭＳ Ｐ明朝" w:hint="eastAsia"/>
          <w:b/>
          <w:sz w:val="20"/>
          <w:szCs w:val="20"/>
        </w:rPr>
        <w:t>及びフリーメールアドレス</w:t>
      </w:r>
      <w:r w:rsidRPr="00C31839">
        <w:rPr>
          <w:rFonts w:ascii="游明朝" w:eastAsia="游明朝" w:hAnsi="游明朝" w:cs="ＭＳ Ｐ明朝" w:hint="eastAsia"/>
          <w:b/>
          <w:sz w:val="20"/>
          <w:szCs w:val="20"/>
        </w:rPr>
        <w:t>は登録できません。</w:t>
      </w:r>
    </w:p>
    <w:p w14:paraId="07B1FA96" w14:textId="77777777" w:rsidR="005235C6" w:rsidRPr="003C12F1" w:rsidRDefault="005235C6">
      <w:pPr>
        <w:rPr>
          <w:rFonts w:ascii="游明朝" w:eastAsia="游明朝" w:hAnsi="游明朝" w:cs="ＭＳ Ｐ明朝"/>
          <w:b/>
          <w:sz w:val="20"/>
          <w:szCs w:val="20"/>
        </w:rPr>
      </w:pPr>
    </w:p>
    <w:tbl>
      <w:tblPr>
        <w:tblStyle w:val="af2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992"/>
        <w:gridCol w:w="2693"/>
        <w:gridCol w:w="992"/>
        <w:gridCol w:w="1383"/>
        <w:gridCol w:w="888"/>
      </w:tblGrid>
      <w:tr w:rsidR="00A87D51" w:rsidRPr="005853C9" w14:paraId="581973DA" w14:textId="77777777" w:rsidTr="00A82B6B">
        <w:trPr>
          <w:trHeight w:val="81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利用責任者</w:t>
            </w:r>
          </w:p>
          <w:p w14:paraId="0000000E" w14:textId="46CAA55D" w:rsidR="00A87D51" w:rsidRPr="005853C9" w:rsidRDefault="00A87D51">
            <w:pPr>
              <w:jc w:val="center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A87D51" w:rsidRPr="005853C9" w:rsidRDefault="00BC2429">
            <w:pPr>
              <w:jc w:val="both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A87D51" w:rsidRPr="005853C9" w:rsidRDefault="00BC2429">
            <w:pPr>
              <w:jc w:val="right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役職名　　　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A87D51" w:rsidRPr="005853C9" w:rsidRDefault="00BC2429">
            <w:pPr>
              <w:spacing w:line="685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</w:tr>
      <w:tr w:rsidR="00A87D51" w:rsidRPr="005853C9" w14:paraId="637E5E51" w14:textId="77777777">
        <w:trPr>
          <w:trHeight w:val="81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A87D51" w:rsidRPr="005853C9" w:rsidRDefault="00A8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所属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A87D51" w:rsidRPr="005853C9" w:rsidRDefault="00BC2429">
            <w:pPr>
              <w:spacing w:line="685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</w:tr>
      <w:tr w:rsidR="00A87D51" w:rsidRPr="005853C9" w14:paraId="01F52764" w14:textId="77777777" w:rsidTr="00A82B6B">
        <w:trPr>
          <w:trHeight w:val="83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A87D51" w:rsidRPr="005853C9" w:rsidRDefault="00A8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連絡先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5DAF9D2B" w:rsidR="003C12F1" w:rsidRPr="005853C9" w:rsidRDefault="00BC2429">
            <w:pPr>
              <w:spacing w:line="685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Tel　　　　　　　　　　　　E-mail</w:t>
            </w:r>
          </w:p>
        </w:tc>
      </w:tr>
      <w:tr w:rsidR="00A82B6B" w:rsidRPr="005853C9" w14:paraId="34F4D243" w14:textId="74A37251" w:rsidTr="00A82B6B">
        <w:trPr>
          <w:trHeight w:val="65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A82B6B" w:rsidRPr="005853C9" w:rsidRDefault="00A8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4207" w14:textId="77777777" w:rsidR="000E2B51" w:rsidRDefault="00A82B6B" w:rsidP="00A82B6B">
            <w:pPr>
              <w:rPr>
                <w:rFonts w:ascii="游明朝" w:eastAsia="游明朝" w:hAnsi="游明朝" w:cs="ＭＳ Ｐ明朝"/>
                <w:sz w:val="20"/>
                <w:szCs w:val="20"/>
              </w:rPr>
            </w:pPr>
            <w:r w:rsidRPr="005853C9">
              <w:rPr>
                <w:rFonts w:ascii="游明朝" w:eastAsia="游明朝" w:hAnsi="游明朝" w:cs="ＭＳ Ｐ明朝"/>
                <w:sz w:val="20"/>
                <w:szCs w:val="20"/>
              </w:rPr>
              <w:t>機器利用者として共用機器利用の登録を行う場合は</w:t>
            </w:r>
          </w:p>
          <w:p w14:paraId="00000021" w14:textId="7D923092" w:rsidR="00A82B6B" w:rsidRPr="005853C9" w:rsidRDefault="00A82B6B" w:rsidP="00A82B6B">
            <w:pPr>
              <w:rPr>
                <w:rFonts w:ascii="游明朝" w:eastAsia="游明朝" w:hAnsi="游明朝" w:cs="ＭＳ Ｐ明朝"/>
                <w:sz w:val="20"/>
                <w:szCs w:val="20"/>
              </w:rPr>
            </w:pPr>
            <w:r w:rsidRPr="005853C9">
              <w:rPr>
                <w:rFonts w:ascii="游明朝" w:eastAsia="游明朝" w:hAnsi="游明朝" w:cs="ＭＳ Ｐ明朝"/>
                <w:sz w:val="20"/>
                <w:szCs w:val="20"/>
              </w:rPr>
              <w:t>右記にチェックをお願いします。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58F6D" w14:textId="25073428" w:rsidR="00A82B6B" w:rsidRPr="005853C9" w:rsidRDefault="008F211B" w:rsidP="00A8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游明朝" w:eastAsia="游明朝" w:hAnsi="游明朝" w:cs="ＭＳ Ｐ明朝"/>
                <w:sz w:val="36"/>
                <w:szCs w:val="36"/>
              </w:rPr>
            </w:pPr>
            <w:sdt>
              <w:sdtPr>
                <w:rPr>
                  <w:rFonts w:ascii="游明朝" w:eastAsia="游明朝" w:hAnsi="游明朝" w:cs="ＭＳ Ｐ明朝" w:hint="eastAsia"/>
                  <w:sz w:val="36"/>
                  <w:szCs w:val="36"/>
                </w:rPr>
                <w:id w:val="1898395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6650">
                  <w:rPr>
                    <w:rFonts w:ascii="ＭＳ ゴシック" w:eastAsia="ＭＳ ゴシック" w:hAnsi="ＭＳ ゴシック" w:cs="ＭＳ Ｐ明朝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A87D51" w:rsidRPr="005853C9" w14:paraId="2F333141" w14:textId="77777777" w:rsidTr="00A82B6B">
        <w:trPr>
          <w:trHeight w:val="81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A87D51" w:rsidRPr="005853C9" w:rsidRDefault="00BC2429">
            <w:pPr>
              <w:jc w:val="center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機器利用者</w:t>
            </w:r>
          </w:p>
          <w:p w14:paraId="00000023" w14:textId="77777777" w:rsidR="00A87D51" w:rsidRPr="005853C9" w:rsidRDefault="00A87D51">
            <w:pPr>
              <w:jc w:val="center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87D51" w:rsidRPr="005853C9" w:rsidRDefault="00BC2429">
            <w:pPr>
              <w:jc w:val="both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87D51" w:rsidRPr="005853C9" w:rsidRDefault="00BC2429">
            <w:pPr>
              <w:jc w:val="right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役職名　　　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A87D51" w:rsidRPr="005853C9" w:rsidRDefault="00BC2429">
            <w:pPr>
              <w:spacing w:line="685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</w:tr>
      <w:tr w:rsidR="00A87D51" w:rsidRPr="005853C9" w14:paraId="59F55E15" w14:textId="77777777">
        <w:trPr>
          <w:trHeight w:val="81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A87D51" w:rsidRPr="005853C9" w:rsidRDefault="00A8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所属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A87D51" w:rsidRPr="005853C9" w:rsidRDefault="00BC2429">
            <w:pPr>
              <w:spacing w:line="685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</w:tr>
      <w:tr w:rsidR="00A87D51" w:rsidRPr="005853C9" w14:paraId="352732CE" w14:textId="77777777">
        <w:trPr>
          <w:trHeight w:val="83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A87D51" w:rsidRPr="005853C9" w:rsidRDefault="00A8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連絡先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A87D51" w:rsidRPr="005853C9" w:rsidRDefault="00BC2429">
            <w:pPr>
              <w:spacing w:line="685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Tel　　　　　　　　　　　　E-mail</w:t>
            </w:r>
          </w:p>
        </w:tc>
      </w:tr>
      <w:tr w:rsidR="00A87D51" w:rsidRPr="005853C9" w14:paraId="3BD4E73F" w14:textId="77777777" w:rsidTr="00A82B6B">
        <w:trPr>
          <w:trHeight w:val="83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A87D51" w:rsidRPr="005853C9" w:rsidRDefault="00BC2429">
            <w:pPr>
              <w:jc w:val="center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事務担当者</w:t>
            </w:r>
          </w:p>
          <w:p w14:paraId="00000033" w14:textId="77777777" w:rsidR="00A87D51" w:rsidRPr="005853C9" w:rsidRDefault="00A87D51">
            <w:pPr>
              <w:jc w:val="center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A87D51" w:rsidRPr="005853C9" w:rsidRDefault="00BC2429">
            <w:pPr>
              <w:jc w:val="both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A87D51" w:rsidRPr="005853C9" w:rsidRDefault="00BC2429">
            <w:pPr>
              <w:jc w:val="right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役職名　　　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A87D51" w:rsidRPr="005853C9" w:rsidRDefault="00BC2429">
            <w:pPr>
              <w:spacing w:line="685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</w:tr>
      <w:tr w:rsidR="00A87D51" w:rsidRPr="005853C9" w14:paraId="71B830A1" w14:textId="77777777">
        <w:trPr>
          <w:trHeight w:val="83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A87D51" w:rsidRPr="005853C9" w:rsidRDefault="00A8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所属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A87D51" w:rsidRPr="005853C9" w:rsidRDefault="00BC2429">
            <w:pPr>
              <w:spacing w:line="685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</w:tr>
      <w:tr w:rsidR="00A87D51" w:rsidRPr="005853C9" w14:paraId="422E7B09" w14:textId="77777777">
        <w:trPr>
          <w:trHeight w:val="83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A87D51" w:rsidRPr="005853C9" w:rsidRDefault="00A8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連絡先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A87D51" w:rsidRPr="005853C9" w:rsidRDefault="00BC2429">
            <w:pPr>
              <w:spacing w:line="685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Tel　　　　　　　　　　　　E-mail</w:t>
            </w:r>
          </w:p>
        </w:tc>
      </w:tr>
      <w:tr w:rsidR="00A87D51" w:rsidRPr="005853C9" w14:paraId="0C32ED80" w14:textId="77777777">
        <w:trPr>
          <w:trHeight w:val="8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A87D51" w:rsidRPr="005853C9" w:rsidRDefault="00BC2429">
            <w:pPr>
              <w:jc w:val="center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利用目的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（</w:t>
            </w:r>
            <w:r w:rsidRPr="005853C9">
              <w:rPr>
                <w:rFonts w:ascii="游明朝" w:eastAsia="游明朝" w:hAnsi="游明朝" w:cs="ＭＳ Ｐ明朝"/>
                <w:b/>
                <w:sz w:val="18"/>
                <w:szCs w:val="18"/>
              </w:rPr>
              <w:t>非</w:t>
            </w: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機密事項のみ記載）</w:t>
            </w:r>
          </w:p>
        </w:tc>
      </w:tr>
      <w:tr w:rsidR="00A87D51" w:rsidRPr="005853C9" w14:paraId="18CE0A30" w14:textId="77777777">
        <w:trPr>
          <w:trHeight w:val="15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A87D51" w:rsidRPr="005853C9" w:rsidRDefault="00BC2429">
            <w:pPr>
              <w:jc w:val="center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利用前に講習受講が必要な機器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583245C0" w:rsidR="00A87D51" w:rsidRDefault="00BC2429">
            <w:pPr>
              <w:rPr>
                <w:rFonts w:ascii="游明朝" w:eastAsia="游明朝" w:hAnsi="游明朝" w:cs="ＭＳ Ｐ明朝"/>
                <w:sz w:val="18"/>
                <w:szCs w:val="18"/>
              </w:rPr>
            </w:pP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 xml:space="preserve"> 以下の機器を利用希望される場合はチェックを入れてください。</w:t>
            </w:r>
          </w:p>
          <w:p w14:paraId="0000004A" w14:textId="2CBD520C" w:rsidR="00A87D51" w:rsidRDefault="008F211B" w:rsidP="00D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</w:pPr>
            <w:sdt>
              <w:sdtPr>
                <w:rPr>
                  <w:rFonts w:ascii="游明朝" w:eastAsia="游明朝" w:hAnsi="游明朝" w:cs="ＭＳ Ｐ明朝" w:hint="eastAsia"/>
                  <w:sz w:val="36"/>
                  <w:szCs w:val="36"/>
                </w:rPr>
                <w:id w:val="1208601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6650">
                  <w:rPr>
                    <w:rFonts w:ascii="ＭＳ ゴシック" w:eastAsia="ＭＳ ゴシック" w:hAnsi="ＭＳ ゴシック" w:cs="ＭＳ Ｐ明朝" w:hint="eastAsia"/>
                    <w:sz w:val="36"/>
                    <w:szCs w:val="36"/>
                  </w:rPr>
                  <w:t>☐</w:t>
                </w:r>
              </w:sdtContent>
            </w:sdt>
            <w:r w:rsidR="00D86650" w:rsidRPr="005853C9"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  <w:t xml:space="preserve"> </w:t>
            </w:r>
            <w:r w:rsidR="00BC2429" w:rsidRPr="005853C9"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  <w:t>FACSymphony</w:t>
            </w:r>
          </w:p>
          <w:p w14:paraId="0000004B" w14:textId="760169D4" w:rsidR="00A87D51" w:rsidRDefault="008F211B" w:rsidP="00D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</w:pPr>
            <w:sdt>
              <w:sdtPr>
                <w:rPr>
                  <w:rFonts w:ascii="游明朝" w:eastAsia="游明朝" w:hAnsi="游明朝" w:cs="ＭＳ Ｐ明朝" w:hint="eastAsia"/>
                  <w:sz w:val="36"/>
                  <w:szCs w:val="36"/>
                </w:rPr>
                <w:id w:val="-92941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6650">
                  <w:rPr>
                    <w:rFonts w:ascii="ＭＳ ゴシック" w:eastAsia="ＭＳ ゴシック" w:hAnsi="ＭＳ ゴシック" w:cs="ＭＳ Ｐ明朝" w:hint="eastAsia"/>
                    <w:sz w:val="36"/>
                    <w:szCs w:val="36"/>
                  </w:rPr>
                  <w:t>☐</w:t>
                </w:r>
              </w:sdtContent>
            </w:sdt>
            <w:r w:rsidR="00D86650" w:rsidRPr="005853C9"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  <w:t xml:space="preserve"> </w:t>
            </w:r>
            <w:r w:rsidR="00BC2429" w:rsidRPr="005853C9"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  <w:t>FACSMelody</w:t>
            </w:r>
          </w:p>
          <w:p w14:paraId="2C7198F6" w14:textId="12001DEC" w:rsidR="00275DBB" w:rsidRPr="008E209C" w:rsidRDefault="008F211B" w:rsidP="00275DBB">
            <w:pPr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</w:pPr>
            <w:sdt>
              <w:sdtPr>
                <w:rPr>
                  <w:rFonts w:ascii="游明朝" w:eastAsia="游明朝" w:hAnsi="游明朝" w:cs="ＭＳ Ｐ明朝" w:hint="eastAsia"/>
                  <w:sz w:val="36"/>
                  <w:szCs w:val="36"/>
                </w:rPr>
                <w:id w:val="-1810317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DBB">
                  <w:rPr>
                    <w:rFonts w:ascii="ＭＳ ゴシック" w:eastAsia="ＭＳ ゴシック" w:hAnsi="ＭＳ ゴシック" w:cs="ＭＳ Ｐ明朝" w:hint="eastAsia"/>
                    <w:sz w:val="36"/>
                    <w:szCs w:val="36"/>
                  </w:rPr>
                  <w:t>☐</w:t>
                </w:r>
              </w:sdtContent>
            </w:sdt>
            <w:r w:rsidR="00275DBB" w:rsidRPr="00152E2A">
              <w:rPr>
                <w:rFonts w:ascii="游明朝" w:eastAsia="游明朝" w:hAnsi="游明朝" w:cs="Arial Unicode MS" w:hint="eastAsia"/>
                <w:sz w:val="20"/>
                <w:szCs w:val="20"/>
              </w:rPr>
              <w:t>超解像度顕微鏡システム</w:t>
            </w:r>
          </w:p>
          <w:p w14:paraId="1D05E099" w14:textId="21858594" w:rsidR="00275DBB" w:rsidRDefault="008F211B" w:rsidP="00275DBB">
            <w:pPr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</w:pPr>
            <w:sdt>
              <w:sdtPr>
                <w:rPr>
                  <w:rFonts w:ascii="游明朝" w:eastAsia="游明朝" w:hAnsi="游明朝" w:cs="ＭＳ Ｐ明朝" w:hint="eastAsia"/>
                  <w:sz w:val="36"/>
                  <w:szCs w:val="36"/>
                </w:rPr>
                <w:id w:val="1599218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DBB">
                  <w:rPr>
                    <w:rFonts w:ascii="ＭＳ ゴシック" w:eastAsia="ＭＳ ゴシック" w:hAnsi="ＭＳ ゴシック" w:cs="ＭＳ Ｐ明朝" w:hint="eastAsia"/>
                    <w:sz w:val="36"/>
                    <w:szCs w:val="36"/>
                  </w:rPr>
                  <w:t>☐</w:t>
                </w:r>
              </w:sdtContent>
            </w:sdt>
            <w:r w:rsidR="00275DBB" w:rsidRPr="003426DC"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  <w:t xml:space="preserve"> </w:t>
            </w:r>
            <w:r w:rsidR="00275DBB" w:rsidRPr="00152E2A">
              <w:rPr>
                <w:rFonts w:ascii="游明朝" w:eastAsia="游明朝" w:hAnsi="游明朝" w:cs="Arial Unicode MS" w:hint="eastAsia"/>
                <w:sz w:val="20"/>
                <w:szCs w:val="20"/>
              </w:rPr>
              <w:t>超解像度顕微鏡システム（解析用</w:t>
            </w:r>
            <w:r w:rsidR="007830C1">
              <w:rPr>
                <w:rFonts w:ascii="游明朝" w:eastAsia="游明朝" w:hAnsi="游明朝" w:cs="Arial Unicode MS" w:hint="eastAsia"/>
                <w:sz w:val="20"/>
                <w:szCs w:val="20"/>
              </w:rPr>
              <w:t>ワークステーション</w:t>
            </w:r>
            <w:r w:rsidR="00275DBB" w:rsidRPr="00152E2A">
              <w:rPr>
                <w:rFonts w:ascii="游明朝" w:eastAsia="游明朝" w:hAnsi="游明朝" w:cs="Arial Unicode MS" w:hint="eastAsia"/>
                <w:sz w:val="20"/>
                <w:szCs w:val="20"/>
              </w:rPr>
              <w:t>）</w:t>
            </w:r>
          </w:p>
          <w:p w14:paraId="0000004E" w14:textId="77777777" w:rsidR="00A87D51" w:rsidRPr="005853C9" w:rsidRDefault="00BC2429" w:rsidP="005853C9">
            <w:pPr>
              <w:rPr>
                <w:rFonts w:ascii="游明朝" w:eastAsia="游明朝" w:hAnsi="游明朝" w:cs="ＭＳ Ｐ明朝"/>
                <w:sz w:val="18"/>
                <w:szCs w:val="18"/>
              </w:rPr>
            </w:pP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利用前に、それぞれの機器について講習が必要となります。</w:t>
            </w:r>
          </w:p>
          <w:p w14:paraId="00000050" w14:textId="35C2158E" w:rsidR="00A87D51" w:rsidRPr="005853C9" w:rsidRDefault="00BC2429" w:rsidP="005853C9">
            <w:pPr>
              <w:rPr>
                <w:rFonts w:ascii="游明朝" w:eastAsia="游明朝" w:hAnsi="游明朝" w:cs="ＭＳ Ｐ明朝"/>
                <w:sz w:val="18"/>
                <w:szCs w:val="18"/>
              </w:rPr>
            </w:pP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講習の日程については、</w:t>
            </w:r>
            <w:r w:rsidR="007A3324">
              <w:rPr>
                <w:rFonts w:ascii="游明朝" w:eastAsia="游明朝" w:hAnsi="游明朝" w:cs="ＭＳ Ｐ明朝" w:hint="eastAsia"/>
                <w:sz w:val="18"/>
                <w:szCs w:val="18"/>
              </w:rPr>
              <w:t>HBI</w:t>
            </w: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共用機器室運営事務局より案内させていただき</w:t>
            </w:r>
            <w:r w:rsidR="005853C9">
              <w:rPr>
                <w:rFonts w:ascii="游明朝" w:eastAsia="游明朝" w:hAnsi="游明朝" w:cs="ＭＳ Ｐ明朝" w:hint="eastAsia"/>
                <w:sz w:val="18"/>
                <w:szCs w:val="18"/>
              </w:rPr>
              <w:t>ま</w:t>
            </w: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す。</w:t>
            </w:r>
          </w:p>
        </w:tc>
      </w:tr>
      <w:tr w:rsidR="004C4536" w:rsidRPr="005853C9" w14:paraId="2EE3B771" w14:textId="77777777" w:rsidTr="005853C9">
        <w:trPr>
          <w:trHeight w:val="9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8268" w14:textId="61BB1735" w:rsidR="004C4536" w:rsidRPr="005853C9" w:rsidRDefault="004C4536" w:rsidP="004C4536">
            <w:pPr>
              <w:jc w:val="center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 w:hint="eastAsia"/>
              </w:rPr>
              <w:t>利用期間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E81C" w14:textId="77777777" w:rsidR="004C4536" w:rsidRPr="005853C9" w:rsidRDefault="004C4536" w:rsidP="004C4536">
            <w:pPr>
              <w:rPr>
                <w:rFonts w:ascii="游明朝" w:eastAsia="游明朝" w:hAnsi="游明朝" w:cs="Times New Roman"/>
              </w:rPr>
            </w:pPr>
            <w:r w:rsidRPr="005853C9">
              <w:rPr>
                <w:rFonts w:ascii="游明朝" w:eastAsia="游明朝" w:hAnsi="游明朝" w:cs="Times New Roman" w:hint="eastAsia"/>
              </w:rPr>
              <w:t xml:space="preserve">　　　　　年　　月　　日　～　　年　　月　　日</w:t>
            </w:r>
          </w:p>
          <w:p w14:paraId="6A648F8B" w14:textId="2E6454DD" w:rsidR="004C4536" w:rsidRPr="005853C9" w:rsidRDefault="004C4536" w:rsidP="004C4536">
            <w:pPr>
              <w:rPr>
                <w:rFonts w:ascii="游明朝" w:eastAsia="游明朝" w:hAnsi="游明朝" w:cs="ＭＳ Ｐ明朝"/>
                <w:sz w:val="18"/>
                <w:szCs w:val="18"/>
              </w:rPr>
            </w:pPr>
            <w:r w:rsidRPr="005853C9">
              <w:rPr>
                <w:rFonts w:ascii="游明朝" w:eastAsia="游明朝" w:hAnsi="游明朝" w:cs="Times New Roman" w:hint="eastAsia"/>
                <w:sz w:val="20"/>
                <w:szCs w:val="20"/>
              </w:rPr>
              <w:t>※今年度は、</w:t>
            </w:r>
            <w:r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最長 </w:t>
            </w:r>
            <w:r w:rsidR="007A3324"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202</w:t>
            </w:r>
            <w:r w:rsidR="00275DBB"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4</w:t>
            </w:r>
            <w:r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年</w:t>
            </w:r>
            <w:r w:rsidR="007A3324"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3</w:t>
            </w:r>
            <w:r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月</w:t>
            </w:r>
            <w:r w:rsidR="007A3324"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31</w:t>
            </w:r>
            <w:r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日まで</w:t>
            </w:r>
            <w:r w:rsidRPr="005853C9">
              <w:rPr>
                <w:rFonts w:ascii="游明朝" w:eastAsia="游明朝" w:hAnsi="游明朝" w:cs="Times New Roman" w:hint="eastAsia"/>
                <w:sz w:val="20"/>
                <w:szCs w:val="20"/>
              </w:rPr>
              <w:t>ご利用いただけます。</w:t>
            </w:r>
          </w:p>
        </w:tc>
      </w:tr>
    </w:tbl>
    <w:p w14:paraId="00000055" w14:textId="77777777" w:rsidR="00A87D51" w:rsidRPr="005853C9" w:rsidRDefault="00BC2429">
      <w:pPr>
        <w:jc w:val="both"/>
        <w:rPr>
          <w:rFonts w:ascii="游明朝" w:eastAsia="游明朝" w:hAnsi="游明朝" w:cs="ＭＳ Ｐ明朝"/>
          <w:b/>
          <w:sz w:val="21"/>
          <w:szCs w:val="21"/>
        </w:rPr>
      </w:pPr>
      <w:r w:rsidRPr="005853C9">
        <w:rPr>
          <w:rFonts w:ascii="游明朝" w:eastAsia="游明朝" w:hAnsi="游明朝" w:cs="ＭＳ Ｐ明朝"/>
          <w:b/>
          <w:sz w:val="21"/>
          <w:szCs w:val="21"/>
        </w:rPr>
        <w:t>機器利用にかかる免責事項</w:t>
      </w:r>
    </w:p>
    <w:p w14:paraId="00000056" w14:textId="77777777" w:rsidR="00A87D51" w:rsidRPr="005853C9" w:rsidRDefault="00BC2429">
      <w:pPr>
        <w:jc w:val="both"/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機構の責に帰さない事由により生じた利用者の損害について、機構はその責を負いません。</w:t>
      </w:r>
    </w:p>
    <w:p w14:paraId="00000057" w14:textId="77777777" w:rsidR="00A87D51" w:rsidRPr="005853C9" w:rsidRDefault="00BC2429">
      <w:pPr>
        <w:ind w:left="760" w:hanging="280"/>
        <w:jc w:val="both"/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1. 機器の維持・管理には十分留意しておりますが、機構はその精度を保証いたしません。</w:t>
      </w:r>
    </w:p>
    <w:p w14:paraId="00000058" w14:textId="77777777" w:rsidR="00A87D51" w:rsidRPr="005853C9" w:rsidRDefault="00BC2429">
      <w:pPr>
        <w:ind w:left="760" w:hanging="280"/>
        <w:jc w:val="both"/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2. 共通試薬・共通消耗品の使用により利用者が損失を被っても、機構は補償いたしません。</w:t>
      </w:r>
    </w:p>
    <w:p w14:paraId="00000060" w14:textId="5457FF21" w:rsidR="00A87D51" w:rsidRPr="00275DBB" w:rsidRDefault="005853C9">
      <w:pPr>
        <w:jc w:val="both"/>
        <w:rPr>
          <w:rFonts w:ascii="游明朝" w:eastAsia="游明朝" w:hAnsi="游明朝" w:cs="ＭＳ Ｐ明朝"/>
          <w:sz w:val="21"/>
          <w:szCs w:val="21"/>
        </w:rPr>
      </w:pPr>
      <w:r w:rsidRPr="000B64C3">
        <w:rPr>
          <w:rFonts w:ascii="游明朝" w:eastAsia="游明朝" w:hAnsi="游明朝" w:cs="ＭＳ Ｐ明朝" w:hint="eastAsia"/>
          <w:b/>
          <w:sz w:val="28"/>
          <w:szCs w:val="28"/>
        </w:rPr>
        <w:t>＜</w:t>
      </w:r>
      <w:r w:rsidR="00BC2429" w:rsidRPr="000B64C3">
        <w:rPr>
          <w:rFonts w:ascii="游明朝" w:eastAsia="游明朝" w:hAnsi="游明朝" w:cs="ＭＳ Ｐ明朝"/>
          <w:b/>
          <w:sz w:val="28"/>
          <w:szCs w:val="28"/>
        </w:rPr>
        <w:t>申込書提出先</w:t>
      </w:r>
      <w:r w:rsidRPr="000B64C3">
        <w:rPr>
          <w:rFonts w:ascii="游明朝" w:eastAsia="游明朝" w:hAnsi="游明朝" w:cs="ＭＳ Ｐ明朝" w:hint="eastAsia"/>
          <w:b/>
          <w:sz w:val="28"/>
          <w:szCs w:val="28"/>
        </w:rPr>
        <w:t>＞</w:t>
      </w:r>
      <w:r w:rsidR="00BC2429" w:rsidRPr="000B64C3">
        <w:rPr>
          <w:rFonts w:ascii="游明朝" w:eastAsia="游明朝" w:hAnsi="游明朝" w:cs="ＭＳ Ｐ明朝"/>
          <w:sz w:val="28"/>
          <w:szCs w:val="28"/>
        </w:rPr>
        <w:t xml:space="preserve">　</w:t>
      </w:r>
    </w:p>
    <w:p w14:paraId="67283996" w14:textId="5E75A9D3" w:rsidR="00374A31" w:rsidRPr="000B64C3" w:rsidRDefault="00374A31">
      <w:pPr>
        <w:ind w:left="220"/>
        <w:jc w:val="both"/>
        <w:rPr>
          <w:rFonts w:ascii="游明朝" w:eastAsia="游明朝" w:hAnsi="游明朝" w:cs="ＭＳ Ｐ明朝"/>
          <w:sz w:val="24"/>
          <w:szCs w:val="24"/>
        </w:rPr>
      </w:pPr>
      <w:r w:rsidRPr="000B64C3">
        <w:rPr>
          <w:rFonts w:ascii="游明朝" w:eastAsia="游明朝" w:hAnsi="游明朝" w:cs="ＭＳ Ｐ明朝" w:hint="eastAsia"/>
          <w:sz w:val="24"/>
          <w:szCs w:val="24"/>
        </w:rPr>
        <w:t>HBI</w:t>
      </w:r>
      <w:r w:rsidRPr="000B64C3">
        <w:rPr>
          <w:rFonts w:ascii="游明朝" w:eastAsia="游明朝" w:hAnsi="游明朝" w:cs="ＭＳ Ｐ明朝"/>
          <w:sz w:val="24"/>
          <w:szCs w:val="24"/>
        </w:rPr>
        <w:t>共用機器室運営事務局</w:t>
      </w:r>
    </w:p>
    <w:p w14:paraId="4F8643B6" w14:textId="3A0458A0" w:rsidR="007A3324" w:rsidRPr="000B64C3" w:rsidRDefault="00374A31" w:rsidP="005853C9">
      <w:pPr>
        <w:ind w:left="220"/>
        <w:jc w:val="both"/>
        <w:rPr>
          <w:rFonts w:ascii="游明朝" w:eastAsia="游明朝" w:hAnsi="游明朝" w:cs="ＭＳ Ｐ明朝"/>
          <w:sz w:val="28"/>
          <w:szCs w:val="28"/>
          <w:lang w:val="en-US"/>
        </w:rPr>
      </w:pPr>
      <w:r w:rsidRPr="000B64C3">
        <w:rPr>
          <w:rFonts w:ascii="游明朝" w:eastAsia="游明朝" w:hAnsi="游明朝" w:cs="ＭＳ Ｐ明朝"/>
          <w:sz w:val="28"/>
          <w:szCs w:val="28"/>
          <w:lang w:val="en-US"/>
        </w:rPr>
        <w:t>E-mail</w:t>
      </w:r>
      <w:r w:rsidR="007A3324" w:rsidRPr="000B64C3">
        <w:rPr>
          <w:rFonts w:ascii="游明朝" w:eastAsia="游明朝" w:hAnsi="游明朝" w:cs="ＭＳ Ｐ明朝" w:hint="eastAsia"/>
          <w:sz w:val="28"/>
          <w:szCs w:val="28"/>
          <w:lang w:val="en-US"/>
        </w:rPr>
        <w:t>：</w:t>
      </w:r>
      <w:hyperlink r:id="rId8" w:history="1">
        <w:r w:rsidR="007A3324" w:rsidRPr="000B64C3">
          <w:rPr>
            <w:rStyle w:val="af0"/>
            <w:rFonts w:ascii="游明朝" w:eastAsia="游明朝" w:hAnsi="游明朝" w:cs="ＭＳ Ｐ明朝" w:hint="eastAsia"/>
            <w:sz w:val="28"/>
            <w:szCs w:val="28"/>
            <w:lang w:val="en-US"/>
          </w:rPr>
          <w:t>hbi-kiki-support@fbri.org</w:t>
        </w:r>
      </w:hyperlink>
    </w:p>
    <w:sectPr w:rsidR="007A3324" w:rsidRPr="000B64C3" w:rsidSect="00275DBB">
      <w:headerReference w:type="default" r:id="rId9"/>
      <w:pgSz w:w="11906" w:h="16838" w:code="9"/>
      <w:pgMar w:top="1701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7C77" w14:textId="77777777" w:rsidR="008034F1" w:rsidRDefault="008034F1">
      <w:pPr>
        <w:spacing w:line="240" w:lineRule="auto"/>
      </w:pPr>
      <w:r>
        <w:separator/>
      </w:r>
    </w:p>
  </w:endnote>
  <w:endnote w:type="continuationSeparator" w:id="0">
    <w:p w14:paraId="5379CA5C" w14:textId="77777777" w:rsidR="008034F1" w:rsidRDefault="00803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B53C" w14:textId="77777777" w:rsidR="008034F1" w:rsidRDefault="008034F1">
      <w:pPr>
        <w:spacing w:line="240" w:lineRule="auto"/>
      </w:pPr>
      <w:r>
        <w:separator/>
      </w:r>
    </w:p>
  </w:footnote>
  <w:footnote w:type="continuationSeparator" w:id="0">
    <w:p w14:paraId="5B1D03E0" w14:textId="77777777" w:rsidR="008034F1" w:rsidRDefault="00803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4" w14:textId="635BB189" w:rsidR="00A87D51" w:rsidRDefault="008F211B" w:rsidP="007A33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Chars="2700" w:firstLine="5940"/>
      <w:rPr>
        <w:color w:val="000000"/>
      </w:rPr>
    </w:pPr>
    <w:sdt>
      <w:sdtPr>
        <w:tag w:val="goog_rdk_0"/>
        <w:id w:val="-300458815"/>
      </w:sdtPr>
      <w:sdtEndPr/>
      <w:sdtContent>
        <w:r w:rsidR="00BC2429">
          <w:rPr>
            <w:rFonts w:ascii="Arial Unicode MS" w:eastAsia="Arial Unicode MS" w:hAnsi="Arial Unicode MS" w:cs="Arial Unicode MS"/>
            <w:color w:val="000000"/>
          </w:rPr>
          <w:t>＜</w:t>
        </w:r>
        <w:r w:rsidR="00307884" w:rsidRPr="008F211B">
          <w:rPr>
            <w:rFonts w:ascii="游明朝" w:eastAsia="游明朝" w:hAnsi="游明朝" w:cs="Arial Unicode MS" w:hint="eastAsia"/>
            <w:color w:val="000000"/>
          </w:rPr>
          <w:t>R</w:t>
        </w:r>
        <w:r w:rsidR="00275DBB" w:rsidRPr="008F211B">
          <w:rPr>
            <w:rFonts w:ascii="游明朝" w:eastAsia="游明朝" w:hAnsi="游明朝" w:cs="Arial Unicode MS" w:hint="eastAsia"/>
            <w:color w:val="000000"/>
          </w:rPr>
          <w:t>5</w:t>
        </w:r>
        <w:r w:rsidR="00307884" w:rsidRPr="008F211B">
          <w:rPr>
            <w:rFonts w:ascii="游明朝" w:eastAsia="游明朝" w:hAnsi="游明朝" w:cs="ＭＳ 明朝" w:hint="eastAsia"/>
            <w:color w:val="000000"/>
          </w:rPr>
          <w:t>年度</w:t>
        </w:r>
        <w:r w:rsidR="00ED64F0" w:rsidRPr="00DF5467">
          <w:rPr>
            <w:rFonts w:ascii="游明朝" w:eastAsia="游明朝" w:hAnsi="游明朝" w:cs="ＭＳ 明朝" w:hint="eastAsia"/>
            <w:color w:val="000000"/>
          </w:rPr>
          <w:t>一般</w:t>
        </w:r>
        <w:r w:rsidR="00BC2429" w:rsidRPr="00DF5467">
          <w:rPr>
            <w:rFonts w:ascii="游明朝" w:eastAsia="游明朝" w:hAnsi="游明朝" w:cs="Arial Unicode MS"/>
            <w:color w:val="000000"/>
          </w:rPr>
          <w:t>利用者用</w:t>
        </w:r>
        <w:r w:rsidR="00BC2429">
          <w:rPr>
            <w:rFonts w:ascii="Arial Unicode MS" w:eastAsia="Arial Unicode MS" w:hAnsi="Arial Unicode MS" w:cs="Arial Unicode MS"/>
            <w:color w:val="000000"/>
          </w:rPr>
          <w:t>＞</w:t>
        </w:r>
      </w:sdtContent>
    </w:sdt>
  </w:p>
  <w:p w14:paraId="00000065" w14:textId="77777777" w:rsidR="00A87D51" w:rsidRDefault="00A87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25F9"/>
    <w:multiLevelType w:val="multilevel"/>
    <w:tmpl w:val="159662C6"/>
    <w:lvl w:ilvl="0">
      <w:start w:val="1"/>
      <w:numFmt w:val="bullet"/>
      <w:lvlText w:val="□"/>
      <w:lvlJc w:val="left"/>
      <w:pPr>
        <w:ind w:left="480" w:hanging="360"/>
      </w:pPr>
      <w:rPr>
        <w:rFonts w:ascii="ＭＳ Ｐ明朝" w:eastAsia="ＭＳ Ｐ明朝" w:hAnsi="ＭＳ Ｐ明朝" w:cs="ＭＳ Ｐ明朝"/>
      </w:rPr>
    </w:lvl>
    <w:lvl w:ilvl="1">
      <w:start w:val="1"/>
      <w:numFmt w:val="bullet"/>
      <w:lvlText w:val="※"/>
      <w:lvlJc w:val="left"/>
      <w:pPr>
        <w:ind w:left="900" w:hanging="360"/>
      </w:pPr>
      <w:rPr>
        <w:rFonts w:ascii="ＭＳ Ｐ明朝" w:eastAsia="ＭＳ Ｐ明朝" w:hAnsi="ＭＳ Ｐ明朝" w:cs="ＭＳ Ｐ明朝"/>
      </w:rPr>
    </w:lvl>
    <w:lvl w:ilvl="2">
      <w:start w:val="1"/>
      <w:numFmt w:val="bullet"/>
      <w:lvlText w:val="✧"/>
      <w:lvlJc w:val="left"/>
      <w:pPr>
        <w:ind w:left="138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2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6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48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0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1B1865"/>
    <w:multiLevelType w:val="multilevel"/>
    <w:tmpl w:val="400A3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07371824">
    <w:abstractNumId w:val="1"/>
  </w:num>
  <w:num w:numId="2" w16cid:durableId="83329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51"/>
    <w:rsid w:val="000B64C3"/>
    <w:rsid w:val="000E2B51"/>
    <w:rsid w:val="00275DBB"/>
    <w:rsid w:val="002D5A71"/>
    <w:rsid w:val="00307884"/>
    <w:rsid w:val="00374A31"/>
    <w:rsid w:val="003C12F1"/>
    <w:rsid w:val="004C4536"/>
    <w:rsid w:val="004E4597"/>
    <w:rsid w:val="005235C6"/>
    <w:rsid w:val="005853C9"/>
    <w:rsid w:val="00661959"/>
    <w:rsid w:val="007830C1"/>
    <w:rsid w:val="007A3324"/>
    <w:rsid w:val="007E1090"/>
    <w:rsid w:val="008034F1"/>
    <w:rsid w:val="008E4ECC"/>
    <w:rsid w:val="008F211B"/>
    <w:rsid w:val="00A82B6B"/>
    <w:rsid w:val="00A87D51"/>
    <w:rsid w:val="00B11A41"/>
    <w:rsid w:val="00BC2429"/>
    <w:rsid w:val="00C31839"/>
    <w:rsid w:val="00C657DF"/>
    <w:rsid w:val="00C976D2"/>
    <w:rsid w:val="00CE47CB"/>
    <w:rsid w:val="00D86650"/>
    <w:rsid w:val="00DF5467"/>
    <w:rsid w:val="00E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11FE47"/>
  <w15:docId w15:val="{0DCFB1A1-147E-45F7-BBFC-EB9E278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F47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5C2"/>
  </w:style>
  <w:style w:type="paragraph" w:styleId="a8">
    <w:name w:val="footer"/>
    <w:basedOn w:val="a"/>
    <w:link w:val="a9"/>
    <w:uiPriority w:val="99"/>
    <w:unhideWhenUsed/>
    <w:rsid w:val="00F47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5C2"/>
  </w:style>
  <w:style w:type="character" w:styleId="aa">
    <w:name w:val="annotation reference"/>
    <w:basedOn w:val="a0"/>
    <w:uiPriority w:val="99"/>
    <w:semiHidden/>
    <w:unhideWhenUsed/>
    <w:rsid w:val="006257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578F"/>
  </w:style>
  <w:style w:type="character" w:customStyle="1" w:styleId="ac">
    <w:name w:val="コメント文字列 (文字)"/>
    <w:basedOn w:val="a0"/>
    <w:link w:val="ab"/>
    <w:uiPriority w:val="99"/>
    <w:semiHidden/>
    <w:rsid w:val="006257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57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578F"/>
    <w:rPr>
      <w:b/>
      <w:bCs/>
    </w:rPr>
  </w:style>
  <w:style w:type="paragraph" w:styleId="af">
    <w:name w:val="List Paragraph"/>
    <w:basedOn w:val="a"/>
    <w:uiPriority w:val="34"/>
    <w:qFormat/>
    <w:rsid w:val="006956E0"/>
    <w:pPr>
      <w:ind w:leftChars="400" w:left="840"/>
    </w:pPr>
  </w:style>
  <w:style w:type="character" w:styleId="af0">
    <w:name w:val="Hyperlink"/>
    <w:basedOn w:val="a0"/>
    <w:uiPriority w:val="99"/>
    <w:unhideWhenUsed/>
    <w:rsid w:val="002C15C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C2EE4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Revision"/>
    <w:hidden/>
    <w:uiPriority w:val="99"/>
    <w:semiHidden/>
    <w:rsid w:val="0030788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bi-kiki-support@fb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9+40wmAGZLEKZI+UkZYk8tHsRQ==">AMUW2mXFiK18DtSori9PyGQA4HarNgGxmyGOx83bfXWWVN9IqPwciuH82gWbA2x+GTD9z5ZOrjt/ubtNYLh0BEdMWBmvpx2YeDdPm6+uFYZ32tapaYYdbNwp+ASVBbsY5uGhRy03vu1UrPMNTN9gV0LC/dwDwVgIO3XHkcPGBf74FL4+Psf/uls=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泉 真由美</cp:lastModifiedBy>
  <cp:revision>20</cp:revision>
  <cp:lastPrinted>2023-02-24T02:03:00Z</cp:lastPrinted>
  <dcterms:created xsi:type="dcterms:W3CDTF">2021-06-23T08:09:00Z</dcterms:created>
  <dcterms:modified xsi:type="dcterms:W3CDTF">2023-03-08T04:46:00Z</dcterms:modified>
</cp:coreProperties>
</file>